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44E3FA3" w:rsidR="00253A08" w:rsidRPr="008A6D19" w:rsidRDefault="00482D57" w:rsidP="00BB2D8A">
      <w:pPr>
        <w:spacing w:after="20" w:line="240" w:lineRule="auto"/>
        <w:jc w:val="center"/>
        <w:rPr>
          <w:b/>
          <w:iCs/>
          <w:color w:val="211D1E"/>
          <w:u w:val="single"/>
        </w:rPr>
      </w:pPr>
      <w:bookmarkStart w:id="0" w:name="_heading=h.gjdgxs" w:colFirst="0" w:colLast="0"/>
      <w:bookmarkEnd w:id="0"/>
      <w:r w:rsidRPr="008A6D19">
        <w:rPr>
          <w:b/>
          <w:iCs/>
          <w:color w:val="211D1E"/>
          <w:u w:val="single"/>
        </w:rPr>
        <w:t>About Virginia Tech</w:t>
      </w:r>
    </w:p>
    <w:p w14:paraId="38EC1B85" w14:textId="15D95FFF" w:rsidR="0075481E" w:rsidRPr="008A6D19" w:rsidRDefault="0075481E" w:rsidP="00BB2D8A">
      <w:pPr>
        <w:spacing w:after="20" w:line="240" w:lineRule="auto"/>
        <w:jc w:val="center"/>
        <w:rPr>
          <w:bCs/>
          <w:i/>
          <w:iCs/>
          <w:color w:val="211D1E"/>
        </w:rPr>
      </w:pPr>
      <w:r w:rsidRPr="008A6D19">
        <w:rPr>
          <w:bCs/>
          <w:i/>
          <w:iCs/>
          <w:color w:val="211D1E"/>
        </w:rPr>
        <w:t>Updated</w:t>
      </w:r>
      <w:r w:rsidR="00D933A3" w:rsidRPr="008A6D19">
        <w:rPr>
          <w:bCs/>
          <w:i/>
          <w:iCs/>
          <w:color w:val="211D1E"/>
        </w:rPr>
        <w:t xml:space="preserve"> </w:t>
      </w:r>
      <w:r w:rsidR="00BE6743">
        <w:rPr>
          <w:bCs/>
          <w:i/>
          <w:iCs/>
          <w:color w:val="211D1E"/>
        </w:rPr>
        <w:t>2/26/24</w:t>
      </w:r>
      <w:r w:rsidRPr="008A6D19">
        <w:rPr>
          <w:bCs/>
          <w:i/>
          <w:iCs/>
          <w:color w:val="211D1E"/>
        </w:rPr>
        <w:t xml:space="preserve"> </w:t>
      </w:r>
    </w:p>
    <w:p w14:paraId="00000002" w14:textId="77777777" w:rsidR="00253A08" w:rsidRPr="008A6D19" w:rsidRDefault="00253A08" w:rsidP="00BB2D8A"/>
    <w:p w14:paraId="7373BEA9" w14:textId="471B0011" w:rsidR="009B118A" w:rsidRPr="008A6D19" w:rsidRDefault="009B118A" w:rsidP="009B118A">
      <w:pPr>
        <w:rPr>
          <w:rStyle w:val="Strong"/>
        </w:rPr>
      </w:pPr>
      <w:r w:rsidRPr="008A6D19">
        <w:rPr>
          <w:rStyle w:val="Strong"/>
        </w:rPr>
        <w:t>Vision</w:t>
      </w:r>
    </w:p>
    <w:p w14:paraId="1DE076AB" w14:textId="6644AB7D" w:rsidR="009B118A" w:rsidRPr="008A6D19" w:rsidRDefault="009B118A" w:rsidP="00F77DB8">
      <w:r w:rsidRPr="008A6D19">
        <w:t xml:space="preserve">Virginia Tech will be a global leader by inspiring and empowering people to learn, innovate, and serve beyond boundaries. </w:t>
      </w:r>
    </w:p>
    <w:p w14:paraId="4E2B7874" w14:textId="77777777" w:rsidR="009B118A" w:rsidRPr="008A6D19" w:rsidRDefault="009B118A" w:rsidP="009B118A"/>
    <w:p w14:paraId="57742CE7" w14:textId="71DE694F" w:rsidR="009B118A" w:rsidRPr="008A6D19" w:rsidRDefault="009B118A" w:rsidP="009B118A">
      <w:pPr>
        <w:rPr>
          <w:rStyle w:val="Strong"/>
        </w:rPr>
      </w:pPr>
      <w:r w:rsidRPr="008A6D19">
        <w:rPr>
          <w:rStyle w:val="Strong"/>
        </w:rPr>
        <w:t>Mission</w:t>
      </w:r>
    </w:p>
    <w:p w14:paraId="4735483A" w14:textId="03BBD201" w:rsidR="009B118A" w:rsidRPr="008A6D19" w:rsidRDefault="009B118A" w:rsidP="00F77DB8">
      <w:r w:rsidRPr="008A6D19">
        <w:t xml:space="preserve">Inspired by our land-grant identity and guided by our motto, </w:t>
      </w:r>
      <w:r w:rsidRPr="008A6D19">
        <w:rPr>
          <w:i/>
        </w:rPr>
        <w:t xml:space="preserve">Ut </w:t>
      </w:r>
      <w:proofErr w:type="spellStart"/>
      <w:r w:rsidRPr="008A6D19">
        <w:rPr>
          <w:i/>
        </w:rPr>
        <w:t>Prosim</w:t>
      </w:r>
      <w:proofErr w:type="spellEnd"/>
      <w:r w:rsidRPr="008A6D19">
        <w:t xml:space="preserve"> (That I May Serve), Virginia Tech is an inclusive community of knowledge, discovery, and creativity dedicated to improving the quality of life and the human condition within the Commonwealth of Virginia and throughout the world.</w:t>
      </w:r>
    </w:p>
    <w:p w14:paraId="535ED78C" w14:textId="77777777" w:rsidR="009B118A" w:rsidRPr="008A6D19" w:rsidRDefault="009B118A" w:rsidP="00BB2D8A">
      <w:pPr>
        <w:rPr>
          <w:b/>
          <w:i/>
        </w:rPr>
      </w:pPr>
    </w:p>
    <w:p w14:paraId="00000003" w14:textId="7C7AF36E" w:rsidR="00253A08" w:rsidRPr="008A6D19" w:rsidRDefault="00482D57" w:rsidP="00BB2D8A">
      <w:pPr>
        <w:rPr>
          <w:rStyle w:val="Strong"/>
        </w:rPr>
      </w:pPr>
      <w:r w:rsidRPr="008A6D19">
        <w:rPr>
          <w:rStyle w:val="Strong"/>
        </w:rPr>
        <w:t>Boilerplate (short version)</w:t>
      </w:r>
    </w:p>
    <w:p w14:paraId="00000004" w14:textId="704D314A" w:rsidR="00253A08" w:rsidRPr="008A6D19" w:rsidRDefault="00482D57" w:rsidP="00F77DB8">
      <w:r w:rsidRPr="008A6D19">
        <w:t xml:space="preserve">Dedicated to its motto, </w:t>
      </w:r>
      <w:r w:rsidRPr="008A6D19">
        <w:rPr>
          <w:i/>
        </w:rPr>
        <w:t xml:space="preserve">Ut </w:t>
      </w:r>
      <w:proofErr w:type="spellStart"/>
      <w:r w:rsidRPr="008A6D19">
        <w:rPr>
          <w:i/>
        </w:rPr>
        <w:t>Prosim</w:t>
      </w:r>
      <w:proofErr w:type="spellEnd"/>
      <w:r w:rsidRPr="008A6D19">
        <w:t xml:space="preserve"> (That I May Serve), Virginia Tech pushes the boundaries of knowledge by taking a hands-on, transdisciplinary approach to preparing scholars to be leaders and problem</w:t>
      </w:r>
      <w:r w:rsidR="004551CA" w:rsidRPr="008A6D19">
        <w:t xml:space="preserve"> </w:t>
      </w:r>
      <w:r w:rsidRPr="008A6D19">
        <w:t xml:space="preserve">solvers. A comprehensive land-grant institution that enhances the quality of life in Virginia and throughout the world, Virginia Tech is an inclusive community dedicated to knowledge, discovery, and creativity. The university offers more than 280 </w:t>
      </w:r>
      <w:r w:rsidR="009B6497" w:rsidRPr="008A6D19">
        <w:t xml:space="preserve">majors and </w:t>
      </w:r>
      <w:r w:rsidR="00752D05" w:rsidRPr="008A6D19">
        <w:t>degree programs</w:t>
      </w:r>
      <w:r w:rsidRPr="008A6D19">
        <w:t xml:space="preserve"> to a diverse enrollment of </w:t>
      </w:r>
      <w:r w:rsidR="002A690A" w:rsidRPr="008A6D19">
        <w:t>more than</w:t>
      </w:r>
      <w:r w:rsidRPr="008A6D19">
        <w:t xml:space="preserve"> 3</w:t>
      </w:r>
      <w:r w:rsidR="00645BEC">
        <w:t>8</w:t>
      </w:r>
      <w:r w:rsidRPr="008A6D19">
        <w:t xml:space="preserve">,000 undergraduate, graduate, and professional </w:t>
      </w:r>
      <w:r w:rsidR="00AD3FE2" w:rsidRPr="008A6D19">
        <w:rPr>
          <w:lang w:val="en-US"/>
        </w:rPr>
        <w:t xml:space="preserve">students in </w:t>
      </w:r>
      <w:r w:rsidR="002C64D4" w:rsidRPr="008A6D19">
        <w:rPr>
          <w:lang w:val="en-US"/>
        </w:rPr>
        <w:t xml:space="preserve">a </w:t>
      </w:r>
      <w:r w:rsidR="002C64D4" w:rsidRPr="008A6D19">
        <w:rPr>
          <w:color w:val="000000"/>
        </w:rPr>
        <w:t>comprehensive range of colleges and schools</w:t>
      </w:r>
      <w:r w:rsidRPr="008A6D19">
        <w:t xml:space="preserve">. The university has a significant presence internationally and across Virginia, including the Innovation Campus in Northern Virginia; the Health Sciences and Technology </w:t>
      </w:r>
      <w:r w:rsidR="00ED3F84" w:rsidRPr="008A6D19">
        <w:t>c</w:t>
      </w:r>
      <w:r w:rsidRPr="008A6D19">
        <w:t xml:space="preserve">ampus in Roanoke; sites in Newport News and Richmond; and numerous Extension offices and research centers. A leading global research institution, Virginia Tech conducts </w:t>
      </w:r>
      <w:r w:rsidR="00363662">
        <w:t>more than</w:t>
      </w:r>
      <w:r w:rsidRPr="008A6D19">
        <w:t xml:space="preserve"> $</w:t>
      </w:r>
      <w:r w:rsidR="009B6497" w:rsidRPr="008A6D19">
        <w:t>6</w:t>
      </w:r>
      <w:r w:rsidR="00363662">
        <w:t>5</w:t>
      </w:r>
      <w:r w:rsidRPr="008A6D19">
        <w:t xml:space="preserve">0 million in research annually. </w:t>
      </w:r>
    </w:p>
    <w:p w14:paraId="00000006" w14:textId="77777777" w:rsidR="00253A08" w:rsidRPr="008A6D19" w:rsidRDefault="00253A08" w:rsidP="00BB2D8A"/>
    <w:p w14:paraId="1A5D09E5" w14:textId="13D9CD5B" w:rsidR="009B118A" w:rsidRPr="008A6D19" w:rsidRDefault="009B118A" w:rsidP="009B118A">
      <w:pPr>
        <w:rPr>
          <w:rStyle w:val="Strong"/>
        </w:rPr>
      </w:pPr>
      <w:r w:rsidRPr="008A6D19">
        <w:rPr>
          <w:rStyle w:val="Strong"/>
        </w:rPr>
        <w:t>Boilerplate (long version)</w:t>
      </w:r>
    </w:p>
    <w:p w14:paraId="00000008" w14:textId="7F6A9DBA" w:rsidR="00253A08" w:rsidRPr="008A6D19" w:rsidRDefault="00482D57" w:rsidP="00F77DB8">
      <w:r w:rsidRPr="008A6D19">
        <w:t xml:space="preserve">Dedicated to its motto, </w:t>
      </w:r>
      <w:r w:rsidRPr="008A6D19">
        <w:rPr>
          <w:i/>
        </w:rPr>
        <w:t xml:space="preserve">Ut </w:t>
      </w:r>
      <w:proofErr w:type="spellStart"/>
      <w:r w:rsidRPr="008A6D19">
        <w:rPr>
          <w:i/>
        </w:rPr>
        <w:t>Prosim</w:t>
      </w:r>
      <w:proofErr w:type="spellEnd"/>
      <w:r w:rsidRPr="008A6D19">
        <w:t xml:space="preserve"> (That I May Serve), Virginia Tech pushes the boundaries of knowledge by taking a hands-on, transdisciplinary approach to preparing scholars to be leaders and </w:t>
      </w:r>
      <w:r w:rsidR="004551CA" w:rsidRPr="008A6D19">
        <w:t>people who solve problems</w:t>
      </w:r>
      <w:r w:rsidRPr="008A6D19">
        <w:t>.</w:t>
      </w:r>
    </w:p>
    <w:p w14:paraId="00000009" w14:textId="77777777" w:rsidR="00253A08" w:rsidRPr="008A6D19" w:rsidRDefault="00253A08" w:rsidP="00F77DB8"/>
    <w:p w14:paraId="0000000A" w14:textId="12DD49A9" w:rsidR="00253A08" w:rsidRPr="008A6D19" w:rsidRDefault="00482D57" w:rsidP="00F77DB8">
      <w:r w:rsidRPr="008A6D19">
        <w:t xml:space="preserve">A comprehensive land-grant institution that enhances the quality of life in Virginia and throughout the world, Virginia Tech is an inclusive community dedicated to knowledge, discovery, and creativity. Virginia Tech offers the widest range of degree choices in Virginia </w:t>
      </w:r>
      <w:r w:rsidRPr="008A6D19">
        <w:rPr>
          <w:color w:val="211D1E"/>
        </w:rPr>
        <w:t xml:space="preserve">to </w:t>
      </w:r>
      <w:r w:rsidR="002A690A" w:rsidRPr="008A6D19">
        <w:rPr>
          <w:color w:val="211D1E"/>
        </w:rPr>
        <w:t>more than</w:t>
      </w:r>
      <w:r w:rsidRPr="008A6D19">
        <w:rPr>
          <w:color w:val="211D1E"/>
        </w:rPr>
        <w:t xml:space="preserve"> 3</w:t>
      </w:r>
      <w:r w:rsidR="00645BEC">
        <w:rPr>
          <w:color w:val="211D1E"/>
        </w:rPr>
        <w:t>8</w:t>
      </w:r>
      <w:r w:rsidRPr="008A6D19">
        <w:rPr>
          <w:color w:val="211D1E"/>
        </w:rPr>
        <w:t xml:space="preserve">,000 </w:t>
      </w:r>
      <w:r w:rsidRPr="008A6D19">
        <w:t>undergraduate, graduate, and professional students on all its campuses.</w:t>
      </w:r>
    </w:p>
    <w:p w14:paraId="0000000B" w14:textId="77777777" w:rsidR="00253A08" w:rsidRPr="008A6D19" w:rsidRDefault="00253A08" w:rsidP="00F77DB8"/>
    <w:p w14:paraId="0000000C" w14:textId="6CBA528B" w:rsidR="00253A08" w:rsidRPr="008A6D19" w:rsidRDefault="00482D57" w:rsidP="00F77DB8">
      <w:r w:rsidRPr="008A6D19">
        <w:t xml:space="preserve">Virginia Tech has a significant presence across Virginia, including numerous Extension offices and research centers. </w:t>
      </w:r>
      <w:r w:rsidR="00B53AF5" w:rsidRPr="008A6D19">
        <w:t xml:space="preserve">Adjacent to multiple university sites in the </w:t>
      </w:r>
      <w:r w:rsidR="00322BE1" w:rsidRPr="008A6D19">
        <w:t xml:space="preserve">greater Washington, </w:t>
      </w:r>
      <w:r w:rsidR="00B53AF5" w:rsidRPr="008A6D19">
        <w:t>D.C.</w:t>
      </w:r>
      <w:r w:rsidR="00322BE1" w:rsidRPr="008A6D19">
        <w:t>, metro</w:t>
      </w:r>
      <w:r w:rsidR="00B53AF5" w:rsidRPr="008A6D19">
        <w:t xml:space="preserve"> area, </w:t>
      </w:r>
      <w:r w:rsidRPr="008A6D19">
        <w:t xml:space="preserve">the university is developing a 1 million-square-foot </w:t>
      </w:r>
      <w:r w:rsidR="003E16CD">
        <w:t xml:space="preserve">Virginia Tech </w:t>
      </w:r>
      <w:r w:rsidRPr="008A6D19">
        <w:t xml:space="preserve">Innovation Campus </w:t>
      </w:r>
      <w:r w:rsidR="00B53AF5" w:rsidRPr="008A6D19">
        <w:t xml:space="preserve">in Alexandria </w:t>
      </w:r>
      <w:r w:rsidRPr="008A6D19">
        <w:t>that will become a global center of talent production and technology excellence. In Roanoke</w:t>
      </w:r>
      <w:r w:rsidR="00B53AF5" w:rsidRPr="008A6D19">
        <w:t xml:space="preserve">, </w:t>
      </w:r>
      <w:r w:rsidRPr="008A6D19">
        <w:t xml:space="preserve">the </w:t>
      </w:r>
      <w:proofErr w:type="spellStart"/>
      <w:r w:rsidRPr="008A6D19">
        <w:t>Fralin</w:t>
      </w:r>
      <w:proofErr w:type="spellEnd"/>
      <w:r w:rsidRPr="008A6D19">
        <w:t xml:space="preserve"> Biomedical Research Institute at VTC and the Virginia Tech Carilion School of Medicine are a part of the emerging Health Sciences and Technology </w:t>
      </w:r>
      <w:r w:rsidR="00ED3F84" w:rsidRPr="008A6D19">
        <w:t>c</w:t>
      </w:r>
      <w:r w:rsidRPr="008A6D19">
        <w:t xml:space="preserve">ampus. The main campus is in Blacksburg, Virginia, while the university’s international </w:t>
      </w:r>
      <w:r w:rsidRPr="008A6D19">
        <w:lastRenderedPageBreak/>
        <w:t>presence is anchored by the Steger Center for International Scholarship in Riva San Vitale, Switzerland. Other sites are in Newport News, Richmond, and Abingdon.</w:t>
      </w:r>
    </w:p>
    <w:p w14:paraId="0000000D" w14:textId="77777777" w:rsidR="00253A08" w:rsidRPr="008A6D19" w:rsidRDefault="00253A08" w:rsidP="00F77DB8"/>
    <w:p w14:paraId="0000000E" w14:textId="52254256" w:rsidR="00253A08" w:rsidRPr="008A6D19" w:rsidRDefault="00AD3FE2" w:rsidP="00F77DB8">
      <w:pPr>
        <w:rPr>
          <w:color w:val="211D1E"/>
        </w:rPr>
      </w:pPr>
      <w:r w:rsidRPr="008A6D19">
        <w:rPr>
          <w:color w:val="211D1E"/>
        </w:rPr>
        <w:t xml:space="preserve">Virginia Tech offers </w:t>
      </w:r>
      <w:r w:rsidR="003E16CD">
        <w:rPr>
          <w:color w:val="211D1E"/>
        </w:rPr>
        <w:t>more than</w:t>
      </w:r>
      <w:r w:rsidR="00482D57" w:rsidRPr="008A6D19">
        <w:rPr>
          <w:color w:val="211D1E"/>
        </w:rPr>
        <w:t xml:space="preserve"> 280 undergraduate </w:t>
      </w:r>
      <w:r w:rsidR="009B6497" w:rsidRPr="008A6D19">
        <w:rPr>
          <w:color w:val="211D1E"/>
        </w:rPr>
        <w:t xml:space="preserve">majors </w:t>
      </w:r>
      <w:r w:rsidR="00482D57" w:rsidRPr="008A6D19">
        <w:rPr>
          <w:color w:val="211D1E"/>
        </w:rPr>
        <w:t xml:space="preserve">and graduate </w:t>
      </w:r>
      <w:r w:rsidR="009B6497" w:rsidRPr="008A6D19">
        <w:rPr>
          <w:color w:val="211D1E"/>
        </w:rPr>
        <w:t>programs</w:t>
      </w:r>
      <w:r w:rsidRPr="008A6D19">
        <w:rPr>
          <w:color w:val="211D1E"/>
        </w:rPr>
        <w:t xml:space="preserve"> in the</w:t>
      </w:r>
      <w:r w:rsidR="002C64D4" w:rsidRPr="008A6D19">
        <w:rPr>
          <w:color w:val="211D1E"/>
        </w:rPr>
        <w:t xml:space="preserve"> </w:t>
      </w:r>
      <w:r w:rsidRPr="008A6D19">
        <w:rPr>
          <w:color w:val="000000"/>
          <w:lang w:val="en-US"/>
        </w:rPr>
        <w:t>College of Agriculture and Life Sciences; College of Architecture, Arts, and Design; College of Engineering; College of Liberal Arts and Human Sciences; College of Natural Resources and Environment; College of Science; Pamplin College of Business; Virginia-Maryland College of Veterinary Medicine; Virginia Tech Carilion School of Medicine; the Graduate School; and the Honors College</w:t>
      </w:r>
      <w:r w:rsidR="00482D57" w:rsidRPr="008A6D19">
        <w:rPr>
          <w:color w:val="211D1E"/>
        </w:rPr>
        <w:t>. Inside and outside of the classroom, in living-learning communities</w:t>
      </w:r>
      <w:r w:rsidR="00C13C20" w:rsidRPr="008A6D19">
        <w:rPr>
          <w:color w:val="211D1E"/>
        </w:rPr>
        <w:t xml:space="preserve"> and in </w:t>
      </w:r>
      <w:r w:rsidR="00ED3F84" w:rsidRPr="008A6D19">
        <w:rPr>
          <w:color w:val="211D1E"/>
        </w:rPr>
        <w:t>the Virginia Tech</w:t>
      </w:r>
      <w:r w:rsidR="00C13C20" w:rsidRPr="008A6D19">
        <w:rPr>
          <w:color w:val="211D1E"/>
        </w:rPr>
        <w:t xml:space="preserve"> Corps of Cadets</w:t>
      </w:r>
      <w:r w:rsidR="00482D57" w:rsidRPr="008A6D19">
        <w:rPr>
          <w:color w:val="211D1E"/>
        </w:rPr>
        <w:t xml:space="preserve">, and in collaboration across academic disciplines, Virginia Tech students engage in experiential learning. </w:t>
      </w:r>
    </w:p>
    <w:p w14:paraId="0000000F" w14:textId="77777777" w:rsidR="00253A08" w:rsidRPr="008A6D19" w:rsidRDefault="00253A08" w:rsidP="00F77DB8"/>
    <w:p w14:paraId="00000010" w14:textId="294383B6" w:rsidR="00253A08" w:rsidRPr="008A6D19" w:rsidRDefault="00482D57" w:rsidP="00F77DB8">
      <w:pPr>
        <w:rPr>
          <w:color w:val="211D1E"/>
        </w:rPr>
      </w:pPr>
      <w:r w:rsidRPr="008A6D19">
        <w:rPr>
          <w:color w:val="211D1E"/>
        </w:rPr>
        <w:t xml:space="preserve">In Virginia Tech’s transdisciplinary communities called Destination Areas, scholars seek to address complex global challenges that cross traditional academic boundaries. Taking students to the next level by helping them solve real-world problems, Tech professors have a reputation for imagining the next great thing </w:t>
      </w:r>
      <w:r w:rsidR="004551CA" w:rsidRPr="008A6D19">
        <w:rPr>
          <w:color w:val="211D1E"/>
        </w:rPr>
        <w:t>—</w:t>
      </w:r>
      <w:r w:rsidRPr="008A6D19">
        <w:rPr>
          <w:color w:val="211D1E"/>
        </w:rPr>
        <w:t xml:space="preserve"> from </w:t>
      </w:r>
      <w:r w:rsidR="004E6BDA" w:rsidRPr="008A6D19">
        <w:rPr>
          <w:color w:val="211D1E"/>
        </w:rPr>
        <w:t xml:space="preserve">self-driving </w:t>
      </w:r>
      <w:r w:rsidRPr="008A6D19">
        <w:rPr>
          <w:color w:val="211D1E"/>
        </w:rPr>
        <w:t xml:space="preserve">cars to energy-conscious homes </w:t>
      </w:r>
      <w:r w:rsidR="004551CA" w:rsidRPr="008A6D19">
        <w:rPr>
          <w:color w:val="211D1E"/>
        </w:rPr>
        <w:t>—</w:t>
      </w:r>
      <w:r w:rsidRPr="008A6D19">
        <w:rPr>
          <w:color w:val="211D1E"/>
        </w:rPr>
        <w:t xml:space="preserve"> and then making it happen. </w:t>
      </w:r>
    </w:p>
    <w:p w14:paraId="00000011" w14:textId="77777777" w:rsidR="00253A08" w:rsidRPr="008A6D19" w:rsidRDefault="00253A08" w:rsidP="00F77DB8">
      <w:bookmarkStart w:id="1" w:name="_heading=h.30j0zll" w:colFirst="0" w:colLast="0"/>
      <w:bookmarkEnd w:id="1"/>
    </w:p>
    <w:p w14:paraId="00000012" w14:textId="4D2CD4A0" w:rsidR="00253A08" w:rsidRPr="008A6D19" w:rsidRDefault="00482D57" w:rsidP="00F77DB8">
      <w:pPr>
        <w:rPr>
          <w:color w:val="211D1E"/>
        </w:rPr>
      </w:pPr>
      <w:r w:rsidRPr="008A6D19">
        <w:t xml:space="preserve">A leading global research institution, Virginia Tech conducts </w:t>
      </w:r>
      <w:r w:rsidR="00363662">
        <w:t>more than</w:t>
      </w:r>
      <w:r w:rsidR="009B6497" w:rsidRPr="008A6D19">
        <w:t xml:space="preserve"> $6</w:t>
      </w:r>
      <w:r w:rsidR="003E16CD">
        <w:t>5</w:t>
      </w:r>
      <w:r w:rsidR="009B6497" w:rsidRPr="008A6D19">
        <w:t>0</w:t>
      </w:r>
      <w:r w:rsidRPr="008A6D19">
        <w:rPr>
          <w:color w:val="211D1E"/>
        </w:rPr>
        <w:t xml:space="preserve"> million in research each year. The university boasts world-class research institutes and facilities — such as the Smart Road transportation research test</w:t>
      </w:r>
      <w:r w:rsidR="00ED3F84" w:rsidRPr="008A6D19">
        <w:rPr>
          <w:color w:val="211D1E"/>
        </w:rPr>
        <w:t xml:space="preserve"> </w:t>
      </w:r>
      <w:r w:rsidRPr="008A6D19">
        <w:rPr>
          <w:color w:val="211D1E"/>
        </w:rPr>
        <w:t xml:space="preserve">bed, and the Cube, a four-story theater and laboratory in the Moss Arts Center. The </w:t>
      </w:r>
      <w:r w:rsidR="009B6497" w:rsidRPr="008A6D19">
        <w:rPr>
          <w:color w:val="211D1E"/>
        </w:rPr>
        <w:t>LINK</w:t>
      </w:r>
      <w:r w:rsidR="00B364CE" w:rsidRPr="008A6D19">
        <w:rPr>
          <w:color w:val="211D1E"/>
        </w:rPr>
        <w:t xml:space="preserve"> </w:t>
      </w:r>
      <w:r w:rsidR="00AB629E" w:rsidRPr="008A6D19">
        <w:rPr>
          <w:color w:val="211D1E"/>
        </w:rPr>
        <w:t>+</w:t>
      </w:r>
      <w:r w:rsidR="00B364CE" w:rsidRPr="008A6D19">
        <w:rPr>
          <w:color w:val="211D1E"/>
        </w:rPr>
        <w:t xml:space="preserve"> </w:t>
      </w:r>
      <w:r w:rsidR="009B6497" w:rsidRPr="008A6D19">
        <w:rPr>
          <w:color w:val="211D1E"/>
        </w:rPr>
        <w:t>LICENSE</w:t>
      </w:r>
      <w:r w:rsidR="00B364CE" w:rsidRPr="008A6D19">
        <w:rPr>
          <w:color w:val="211D1E"/>
        </w:rPr>
        <w:t xml:space="preserve"> </w:t>
      </w:r>
      <w:r w:rsidR="00AB629E" w:rsidRPr="008A6D19">
        <w:rPr>
          <w:color w:val="211D1E"/>
        </w:rPr>
        <w:t>+</w:t>
      </w:r>
      <w:r w:rsidR="00B364CE" w:rsidRPr="008A6D19">
        <w:rPr>
          <w:color w:val="211D1E"/>
        </w:rPr>
        <w:t xml:space="preserve"> </w:t>
      </w:r>
      <w:r w:rsidR="009B6497" w:rsidRPr="008A6D19">
        <w:rPr>
          <w:color w:val="211D1E"/>
        </w:rPr>
        <w:t>LAUNCH</w:t>
      </w:r>
      <w:r w:rsidRPr="008A6D19">
        <w:rPr>
          <w:color w:val="211D1E"/>
        </w:rPr>
        <w:t xml:space="preserve"> team, a one-stop shop for industry partners from discovery to market, is dedicated to streamlining all aspects of corporate partnerships, from research collaborations to corporate giving to technology commercialization and startups. </w:t>
      </w:r>
    </w:p>
    <w:p w14:paraId="2324F3B7" w14:textId="5BA684AA" w:rsidR="004137E8" w:rsidRPr="008A6D19" w:rsidRDefault="004137E8" w:rsidP="00F77DB8">
      <w:pPr>
        <w:rPr>
          <w:color w:val="211D1E"/>
        </w:rPr>
      </w:pPr>
    </w:p>
    <w:p w14:paraId="00000014" w14:textId="7C065661" w:rsidR="00253A08" w:rsidRPr="008A6D19" w:rsidRDefault="00482D57" w:rsidP="00F77DB8">
      <w:r w:rsidRPr="008A6D19">
        <w:t xml:space="preserve">Guided by its Principles of Community, the university is dedicated to increasing access, inclusion, and diversity to create a community that nurtures learning and growth for all its members. </w:t>
      </w:r>
    </w:p>
    <w:p w14:paraId="00000015" w14:textId="77777777" w:rsidR="00253A08" w:rsidRPr="008A6D19" w:rsidRDefault="00253A08" w:rsidP="00F77DB8"/>
    <w:p w14:paraId="00000016" w14:textId="77777777" w:rsidR="00253A08" w:rsidRPr="008A6D19" w:rsidRDefault="00482D57" w:rsidP="00F77DB8">
      <w:pPr>
        <w:rPr>
          <w:color w:val="211D1E"/>
        </w:rPr>
      </w:pPr>
      <w:r w:rsidRPr="008A6D19">
        <w:rPr>
          <w:color w:val="211D1E"/>
        </w:rPr>
        <w:t xml:space="preserve">The desire to serve is deeply ingrained in Virginia Tech’s learning, discovery, and engagement. More than a motto, </w:t>
      </w:r>
      <w:r w:rsidRPr="008A6D19">
        <w:rPr>
          <w:i/>
          <w:color w:val="211D1E"/>
        </w:rPr>
        <w:t xml:space="preserve">Ut </w:t>
      </w:r>
      <w:proofErr w:type="spellStart"/>
      <w:r w:rsidRPr="008A6D19">
        <w:rPr>
          <w:i/>
          <w:color w:val="211D1E"/>
        </w:rPr>
        <w:t>Prosim</w:t>
      </w:r>
      <w:proofErr w:type="spellEnd"/>
      <w:r w:rsidRPr="008A6D19">
        <w:rPr>
          <w:i/>
          <w:color w:val="211D1E"/>
        </w:rPr>
        <w:t xml:space="preserve"> </w:t>
      </w:r>
      <w:r w:rsidRPr="008A6D19">
        <w:rPr>
          <w:color w:val="211D1E"/>
        </w:rPr>
        <w:t>is a value system that guides students’ decisions and helps mold them into responsible citizens of the world.</w:t>
      </w:r>
    </w:p>
    <w:p w14:paraId="00000017" w14:textId="77777777" w:rsidR="00253A08" w:rsidRPr="008A6D19" w:rsidRDefault="00253A08" w:rsidP="00BB2D8A">
      <w:pPr>
        <w:spacing w:after="20" w:line="240" w:lineRule="auto"/>
        <w:jc w:val="both"/>
        <w:rPr>
          <w:color w:val="211D1E"/>
        </w:rPr>
      </w:pPr>
    </w:p>
    <w:p w14:paraId="00000018" w14:textId="77777777" w:rsidR="00253A08" w:rsidRPr="008A6D19" w:rsidRDefault="00482D57" w:rsidP="00BB2D8A">
      <w:pPr>
        <w:spacing w:after="20" w:line="240" w:lineRule="auto"/>
        <w:jc w:val="both"/>
        <w:rPr>
          <w:rStyle w:val="Strong"/>
        </w:rPr>
      </w:pPr>
      <w:proofErr w:type="gramStart"/>
      <w:r w:rsidRPr="008A6D19">
        <w:rPr>
          <w:rStyle w:val="Strong"/>
        </w:rPr>
        <w:t>At a glance</w:t>
      </w:r>
      <w:proofErr w:type="gramEnd"/>
    </w:p>
    <w:p w14:paraId="00000019" w14:textId="77777777" w:rsidR="00253A08" w:rsidRPr="008A6D19" w:rsidRDefault="00482D57" w:rsidP="00F77DB8">
      <w:pPr>
        <w:pStyle w:val="ListParagraph"/>
        <w:numPr>
          <w:ilvl w:val="0"/>
          <w:numId w:val="8"/>
        </w:numPr>
      </w:pPr>
      <w:r w:rsidRPr="008A6D19">
        <w:t>Main campus located in Blacksburg, Virginia</w:t>
      </w:r>
    </w:p>
    <w:p w14:paraId="0000001A" w14:textId="63F15965" w:rsidR="00253A08" w:rsidRPr="008A6D19" w:rsidRDefault="00482D57" w:rsidP="00F77DB8">
      <w:pPr>
        <w:pStyle w:val="ListParagraph"/>
        <w:numPr>
          <w:ilvl w:val="0"/>
          <w:numId w:val="8"/>
        </w:numPr>
      </w:pPr>
      <w:r w:rsidRPr="008A6D19">
        <w:t xml:space="preserve">Innovation Campus and numerous additional sites in the greater </w:t>
      </w:r>
      <w:r w:rsidR="00B364CE" w:rsidRPr="008A6D19">
        <w:t xml:space="preserve">Washington, </w:t>
      </w:r>
      <w:r w:rsidRPr="008A6D19">
        <w:t>D.C.</w:t>
      </w:r>
      <w:r w:rsidR="00B364CE" w:rsidRPr="008A6D19">
        <w:t>, metro</w:t>
      </w:r>
      <w:r w:rsidRPr="008A6D19">
        <w:t xml:space="preserve"> area</w:t>
      </w:r>
    </w:p>
    <w:p w14:paraId="0000001B" w14:textId="76B326EB" w:rsidR="00253A08" w:rsidRPr="008A6D19" w:rsidRDefault="00482D57" w:rsidP="00F77DB8">
      <w:pPr>
        <w:pStyle w:val="ListParagraph"/>
        <w:numPr>
          <w:ilvl w:val="0"/>
          <w:numId w:val="8"/>
        </w:numPr>
      </w:pPr>
      <w:r w:rsidRPr="008A6D19">
        <w:t xml:space="preserve">Health </w:t>
      </w:r>
      <w:r w:rsidR="00ED3F84" w:rsidRPr="008A6D19">
        <w:t>S</w:t>
      </w:r>
      <w:r w:rsidRPr="008A6D19">
        <w:t xml:space="preserve">ciences and </w:t>
      </w:r>
      <w:r w:rsidR="00ED3F84" w:rsidRPr="008A6D19">
        <w:t>T</w:t>
      </w:r>
      <w:r w:rsidRPr="008A6D19">
        <w:t xml:space="preserve">echnology </w:t>
      </w:r>
      <w:r w:rsidR="00B364CE" w:rsidRPr="008A6D19">
        <w:t>c</w:t>
      </w:r>
      <w:r w:rsidRPr="008A6D19">
        <w:t>ampus and other sites in Roanoke</w:t>
      </w:r>
    </w:p>
    <w:p w14:paraId="0000001C" w14:textId="5C77F131" w:rsidR="00253A08" w:rsidRPr="008A6D19" w:rsidRDefault="004364A2" w:rsidP="00F77DB8">
      <w:pPr>
        <w:pStyle w:val="ListParagraph"/>
        <w:numPr>
          <w:ilvl w:val="0"/>
          <w:numId w:val="8"/>
        </w:numPr>
      </w:pPr>
      <w:r w:rsidRPr="008A6D19">
        <w:rPr>
          <w:lang w:val="en-US"/>
        </w:rPr>
        <w:t>A comprehensive range of colleges and schools</w:t>
      </w:r>
      <w:r w:rsidR="00482D57" w:rsidRPr="008A6D19">
        <w:t xml:space="preserve"> </w:t>
      </w:r>
    </w:p>
    <w:p w14:paraId="0000001D" w14:textId="4020EE74" w:rsidR="00253A08" w:rsidRPr="008A6D19" w:rsidRDefault="00482D57" w:rsidP="00F77DB8">
      <w:pPr>
        <w:pStyle w:val="ListParagraph"/>
        <w:numPr>
          <w:ilvl w:val="0"/>
          <w:numId w:val="8"/>
        </w:numPr>
      </w:pPr>
      <w:r w:rsidRPr="008A6D19">
        <w:t xml:space="preserve">110 </w:t>
      </w:r>
      <w:r w:rsidR="009B6497" w:rsidRPr="008A6D19">
        <w:t>undergraduate majors</w:t>
      </w:r>
      <w:r w:rsidRPr="008A6D19">
        <w:t xml:space="preserve"> </w:t>
      </w:r>
    </w:p>
    <w:p w14:paraId="0000001E" w14:textId="2EF94AEA" w:rsidR="00253A08" w:rsidRPr="008A6D19" w:rsidRDefault="00482D57" w:rsidP="00F77DB8">
      <w:pPr>
        <w:pStyle w:val="ListParagraph"/>
        <w:numPr>
          <w:ilvl w:val="0"/>
          <w:numId w:val="8"/>
        </w:numPr>
      </w:pPr>
      <w:r w:rsidRPr="008A6D19">
        <w:t>170</w:t>
      </w:r>
      <w:r w:rsidR="00E620C5" w:rsidRPr="008A6D19">
        <w:t>-plus</w:t>
      </w:r>
      <w:r w:rsidRPr="008A6D19">
        <w:t xml:space="preserve"> master’s and doctoral </w:t>
      </w:r>
      <w:r w:rsidR="00CB4C16" w:rsidRPr="008A6D19">
        <w:t>programs</w:t>
      </w:r>
      <w:r w:rsidRPr="008A6D19">
        <w:t xml:space="preserve"> </w:t>
      </w:r>
    </w:p>
    <w:p w14:paraId="0000001F" w14:textId="7E945F24" w:rsidR="00253A08" w:rsidRPr="008A6D19" w:rsidRDefault="00482D57" w:rsidP="00F77DB8">
      <w:pPr>
        <w:pStyle w:val="ListParagraph"/>
        <w:numPr>
          <w:ilvl w:val="0"/>
          <w:numId w:val="8"/>
        </w:numPr>
      </w:pPr>
      <w:r w:rsidRPr="008A6D19">
        <w:t>3</w:t>
      </w:r>
      <w:r w:rsidR="00586F4B">
        <w:t>8</w:t>
      </w:r>
      <w:r w:rsidRPr="008A6D19">
        <w:t>,000-plus total students at all campuses, including undergraduate, graduate, and professional</w:t>
      </w:r>
    </w:p>
    <w:p w14:paraId="00000020" w14:textId="2CBBC9A0" w:rsidR="00253A08" w:rsidRPr="008A6D19" w:rsidRDefault="009B6497" w:rsidP="00F77DB8">
      <w:pPr>
        <w:pStyle w:val="ListParagraph"/>
        <w:numPr>
          <w:ilvl w:val="0"/>
          <w:numId w:val="8"/>
        </w:numPr>
      </w:pPr>
      <w:r w:rsidRPr="008A6D19">
        <w:lastRenderedPageBreak/>
        <w:t>13</w:t>
      </w:r>
      <w:r w:rsidR="00482D57" w:rsidRPr="008A6D19">
        <w:t xml:space="preserve">:1 student-faculty ratio </w:t>
      </w:r>
    </w:p>
    <w:p w14:paraId="00000021" w14:textId="77777777" w:rsidR="00253A08" w:rsidRPr="008A6D19" w:rsidRDefault="00482D57" w:rsidP="00F77DB8">
      <w:pPr>
        <w:pStyle w:val="ListParagraph"/>
        <w:numPr>
          <w:ilvl w:val="0"/>
          <w:numId w:val="8"/>
        </w:numPr>
      </w:pPr>
      <w:r w:rsidRPr="008A6D19">
        <w:t xml:space="preserve">Main campus includes more than 235 buildings, 2,600 acres, and an </w:t>
      </w:r>
      <w:proofErr w:type="gramStart"/>
      <w:r w:rsidRPr="008A6D19">
        <w:t>airport</w:t>
      </w:r>
      <w:proofErr w:type="gramEnd"/>
      <w:r w:rsidRPr="008A6D19">
        <w:t xml:space="preserve"> </w:t>
      </w:r>
    </w:p>
    <w:p w14:paraId="00000022" w14:textId="3B32D811" w:rsidR="00253A08" w:rsidRPr="008A6D19" w:rsidRDefault="00482D57" w:rsidP="00F77DB8">
      <w:pPr>
        <w:pStyle w:val="ListParagraph"/>
        <w:numPr>
          <w:ilvl w:val="0"/>
          <w:numId w:val="8"/>
        </w:numPr>
      </w:pPr>
      <w:r w:rsidRPr="008A6D19">
        <w:t xml:space="preserve">Ranked </w:t>
      </w:r>
      <w:r w:rsidR="009B6497" w:rsidRPr="008A6D19">
        <w:t xml:space="preserve">54th </w:t>
      </w:r>
      <w:r w:rsidRPr="008A6D19">
        <w:t xml:space="preserve">in university research in the United States </w:t>
      </w:r>
    </w:p>
    <w:p w14:paraId="00000023" w14:textId="77777777" w:rsidR="00253A08" w:rsidRPr="008A6D19" w:rsidRDefault="00482D57" w:rsidP="00F77DB8">
      <w:pPr>
        <w:pStyle w:val="ListParagraph"/>
        <w:numPr>
          <w:ilvl w:val="0"/>
          <w:numId w:val="8"/>
        </w:numPr>
      </w:pPr>
      <w:r w:rsidRPr="008A6D19">
        <w:t>Adjacent corporate research center</w:t>
      </w:r>
    </w:p>
    <w:p w14:paraId="00000024" w14:textId="77777777" w:rsidR="00253A08" w:rsidRPr="008A6D19" w:rsidRDefault="00253A08" w:rsidP="00BB2D8A">
      <w:pPr>
        <w:spacing w:line="240" w:lineRule="auto"/>
      </w:pPr>
    </w:p>
    <w:p w14:paraId="00000025" w14:textId="77777777" w:rsidR="00253A08" w:rsidRPr="008A6D19" w:rsidRDefault="00482D57" w:rsidP="00BB2D8A">
      <w:pPr>
        <w:spacing w:line="240" w:lineRule="auto"/>
        <w:rPr>
          <w:rStyle w:val="Strong"/>
        </w:rPr>
      </w:pPr>
      <w:r w:rsidRPr="008A6D19">
        <w:rPr>
          <w:rStyle w:val="Strong"/>
        </w:rPr>
        <w:t>Interesting facts and figures</w:t>
      </w:r>
    </w:p>
    <w:p w14:paraId="235996BD" w14:textId="4F093319" w:rsidR="005F3619" w:rsidRDefault="00A4738B" w:rsidP="00F77DB8">
      <w:pPr>
        <w:rPr>
          <w:lang w:val="en-US"/>
        </w:rPr>
      </w:pPr>
      <w:r w:rsidRPr="008A6D19">
        <w:rPr>
          <w:lang w:val="en-US"/>
        </w:rPr>
        <w:t>Supporters gave nearly $224.7 million in new gifts and commitments to the university in FY23, and Virginia Tech is on pace to achieve its $1.872 billion goal for Boundless Impact: The Campaign for Virginia Tech, which is expected to run through 2027. It was the third consecutive year of more than $200 million in new gifts and commitments and the second straight year of over $200 million in cash. Virginia Tech’s sustained success in fundraising was recognized in 2023 with CASE 50 membership by the Council on Advancement and Support of Education, reserved for the top 75 advancement institutions globally.</w:t>
      </w:r>
    </w:p>
    <w:p w14:paraId="3B912030" w14:textId="77777777" w:rsidR="00BE6743" w:rsidRDefault="00BE6743" w:rsidP="00F77DB8">
      <w:pPr>
        <w:rPr>
          <w:lang w:val="en-US"/>
        </w:rPr>
      </w:pPr>
    </w:p>
    <w:p w14:paraId="32C1E96B" w14:textId="189819DC" w:rsidR="00BE6743" w:rsidRPr="00BE6743" w:rsidRDefault="00BE6743" w:rsidP="00F77DB8">
      <w:r>
        <w:t>More than 18,900 Hokies raised more than $13 million for Giving Day 2024. The event broke records and crushed the 2023 totals.</w:t>
      </w:r>
    </w:p>
    <w:p w14:paraId="5FEF8383" w14:textId="77777777" w:rsidR="00A4738B" w:rsidRPr="008A6D19" w:rsidRDefault="00A4738B" w:rsidP="00F77DB8">
      <w:pPr>
        <w:rPr>
          <w:lang w:val="en-US"/>
        </w:rPr>
      </w:pPr>
    </w:p>
    <w:p w14:paraId="3207D46D" w14:textId="77777777" w:rsidR="003E16CD" w:rsidRPr="00D27C8C" w:rsidRDefault="003E16CD" w:rsidP="003E16CD">
      <w:r w:rsidRPr="00D27C8C">
        <w:rPr>
          <w:rStyle w:val="contentpasted0"/>
        </w:rPr>
        <w:t xml:space="preserve">Virginia Tech is one of two institutions in the nation to have a corps of cadets embedded in a large civilian student body. The Virginia Tech Corps of Cadets boasts the highest commissioning rate among the senior military college. Plus, 82 percent of cadets from its Citizen-Leader Track, who graduate without a military obligation, are offered employment upon </w:t>
      </w:r>
      <w:proofErr w:type="gramStart"/>
      <w:r w:rsidRPr="00D27C8C">
        <w:rPr>
          <w:rStyle w:val="contentpasted0"/>
        </w:rPr>
        <w:t>graduation</w:t>
      </w:r>
      <w:proofErr w:type="gramEnd"/>
      <w:r w:rsidRPr="00D27C8C">
        <w:rPr>
          <w:rStyle w:val="contentpasted0"/>
        </w:rPr>
        <w:t xml:space="preserve"> or accepted to graduate schools. Enrollment exceeds 1,200 cadets, with plans to grow to 1,400.</w:t>
      </w:r>
    </w:p>
    <w:p w14:paraId="1BFCC9E6" w14:textId="77777777" w:rsidR="005F3619" w:rsidRPr="008A6D19" w:rsidRDefault="005F3619" w:rsidP="00F77DB8">
      <w:pPr>
        <w:rPr>
          <w:lang w:val="en-US"/>
        </w:rPr>
      </w:pPr>
    </w:p>
    <w:p w14:paraId="60D8977F" w14:textId="686F466D" w:rsidR="00BB2D8A" w:rsidRPr="008A6D19" w:rsidRDefault="00BB2D8A" w:rsidP="00F77DB8">
      <w:pPr>
        <w:rPr>
          <w:color w:val="211D1E"/>
        </w:rPr>
      </w:pPr>
      <w:r w:rsidRPr="008A6D19">
        <w:rPr>
          <w:color w:val="211D1E"/>
        </w:rPr>
        <w:t>The National Science Foundation rank</w:t>
      </w:r>
      <w:r w:rsidR="00D933A3" w:rsidRPr="008A6D19">
        <w:rPr>
          <w:color w:val="211D1E"/>
        </w:rPr>
        <w:t>s</w:t>
      </w:r>
      <w:r w:rsidRPr="008A6D19">
        <w:rPr>
          <w:color w:val="211D1E"/>
        </w:rPr>
        <w:t xml:space="preserve"> Virginia Tech 54th in research expenditures. </w:t>
      </w:r>
    </w:p>
    <w:p w14:paraId="2F63824F" w14:textId="77777777" w:rsidR="00D933A3" w:rsidRPr="008A6D19" w:rsidRDefault="00D933A3" w:rsidP="00F77DB8"/>
    <w:p w14:paraId="3FAB7D92" w14:textId="0FEDC321" w:rsidR="00E00862" w:rsidRPr="008A6D19" w:rsidRDefault="00482D57" w:rsidP="00F77DB8">
      <w:pPr>
        <w:rPr>
          <w:color w:val="211D1E"/>
        </w:rPr>
      </w:pPr>
      <w:r w:rsidRPr="008A6D19">
        <w:t>Virginia Tech was ranked among the</w:t>
      </w:r>
      <w:r w:rsidR="00E9357B" w:rsidRPr="008A6D19">
        <w:t xml:space="preserve"> top 26 percent of the</w:t>
      </w:r>
      <w:r w:rsidRPr="008A6D19">
        <w:t xml:space="preserve"> world’s elite institutions </w:t>
      </w:r>
      <w:r w:rsidRPr="008A6D19">
        <w:rPr>
          <w:color w:val="211D1E"/>
        </w:rPr>
        <w:t xml:space="preserve">in the </w:t>
      </w:r>
      <w:r w:rsidR="009733D7" w:rsidRPr="008A6D19">
        <w:rPr>
          <w:color w:val="211D1E"/>
        </w:rPr>
        <w:t xml:space="preserve">2023 </w:t>
      </w:r>
      <w:r w:rsidRPr="008A6D19">
        <w:rPr>
          <w:color w:val="211D1E"/>
        </w:rPr>
        <w:t xml:space="preserve">QS World University Ratings by Subject. </w:t>
      </w:r>
    </w:p>
    <w:p w14:paraId="2DC60278" w14:textId="77777777" w:rsidR="005F3619" w:rsidRPr="008A6D19" w:rsidRDefault="005F3619" w:rsidP="00F77DB8"/>
    <w:p w14:paraId="468EA8E6" w14:textId="77777777" w:rsidR="008A6D19" w:rsidRPr="008A6D19" w:rsidRDefault="008A6D19" w:rsidP="008A6D19">
      <w:pPr>
        <w:spacing w:line="240" w:lineRule="auto"/>
        <w:rPr>
          <w:rFonts w:eastAsia="Times New Roman"/>
          <w:lang w:val="en-US"/>
        </w:rPr>
      </w:pPr>
      <w:r w:rsidRPr="008A6D19">
        <w:rPr>
          <w:rFonts w:eastAsia="Times New Roman"/>
          <w:color w:val="000000"/>
          <w:lang w:val="en-US"/>
        </w:rPr>
        <w:t>The 2024 Times Higher Education World University Rankings list Virginia Tech in the 251-300 range out of 1,904 universities. The university also ranked tied for 17th among public Carnegie Class-Very High Research land-grant universities, one of the key performance indicators in the pursuit of becoming a top 100 global school.</w:t>
      </w:r>
    </w:p>
    <w:p w14:paraId="0C443D27" w14:textId="77777777" w:rsidR="005F3619" w:rsidRPr="008A6D19" w:rsidRDefault="005F3619" w:rsidP="00F77DB8"/>
    <w:p w14:paraId="26ABDED1" w14:textId="57AF6B5B" w:rsidR="005F3619" w:rsidRDefault="005F3619" w:rsidP="00F77DB8">
      <w:pPr>
        <w:rPr>
          <w:color w:val="000000" w:themeColor="text1"/>
          <w:lang w:val="en-US"/>
        </w:rPr>
      </w:pPr>
      <w:r w:rsidRPr="008A6D19">
        <w:rPr>
          <w:lang w:val="en-US"/>
        </w:rPr>
        <w:t xml:space="preserve">In the Times Higher Education 2023 Impact Rankings, the only global performance tables that assess universities against the United Nation’s Sustainable Development Goals, Virginia Tech received an overall score of 89 and an impact ranking of No. 92 out of nearly 1,600 universities </w:t>
      </w:r>
      <w:r w:rsidRPr="008A6D19">
        <w:rPr>
          <w:color w:val="000000" w:themeColor="text1"/>
          <w:lang w:val="en-US"/>
        </w:rPr>
        <w:t>in 2023.</w:t>
      </w:r>
    </w:p>
    <w:p w14:paraId="4B6EF0B1" w14:textId="77777777" w:rsidR="008A6D19" w:rsidRPr="008A6D19" w:rsidRDefault="008A6D19" w:rsidP="00F77DB8">
      <w:pPr>
        <w:rPr>
          <w:color w:val="000000" w:themeColor="text1"/>
          <w:lang w:val="en-US"/>
        </w:rPr>
      </w:pPr>
    </w:p>
    <w:p w14:paraId="16658D04" w14:textId="77777777" w:rsidR="005F3619" w:rsidRPr="008A6D19" w:rsidRDefault="005F3619" w:rsidP="00F77DB8">
      <w:pPr>
        <w:rPr>
          <w:color w:val="000000" w:themeColor="text1"/>
        </w:rPr>
      </w:pPr>
      <w:r w:rsidRPr="008A6D19">
        <w:rPr>
          <w:color w:val="000000" w:themeColor="text1"/>
        </w:rPr>
        <w:t xml:space="preserve">In U.S. News &amp; World Report’s Best Global Universities rankings, the university is tied for No. 265 out of 2,000 universities in 95 countries listed. </w:t>
      </w:r>
    </w:p>
    <w:p w14:paraId="50DF9FDA" w14:textId="77777777" w:rsidR="005F3619" w:rsidRPr="008A6D19" w:rsidRDefault="005F3619" w:rsidP="00F77DB8">
      <w:pPr>
        <w:rPr>
          <w:color w:val="000000" w:themeColor="text1"/>
        </w:rPr>
      </w:pPr>
    </w:p>
    <w:p w14:paraId="2E046063" w14:textId="1DA4DE2A" w:rsidR="005F3619" w:rsidRPr="008A6D19" w:rsidRDefault="005F3619" w:rsidP="00F77DB8">
      <w:r w:rsidRPr="008A6D19">
        <w:t xml:space="preserve">Additionally in U.S. News &amp; World Report’s Best Global Universities rankings, three of Virginia Tech’s subject areas ranked in the top 100 — electrical and electronic engineering (tie No. 50); water resources (No. 94), and general engineering (tie No. 97). In addition, four other subject </w:t>
      </w:r>
      <w:r w:rsidRPr="008A6D19">
        <w:lastRenderedPageBreak/>
        <w:t xml:space="preserve">areas ranked in the top 150: computer science (tie No. 114); plant and animal science (No. 124); mechanical </w:t>
      </w:r>
      <w:r w:rsidR="00F77DB8" w:rsidRPr="008A6D19">
        <w:t>engineering</w:t>
      </w:r>
      <w:r w:rsidRPr="008A6D19">
        <w:t xml:space="preserve"> (tie No. 134); and geosciences (tie No. 141).</w:t>
      </w:r>
    </w:p>
    <w:p w14:paraId="0B7B2F69" w14:textId="77777777" w:rsidR="005F3619" w:rsidRPr="008A6D19" w:rsidRDefault="005F3619" w:rsidP="00F77DB8">
      <w:pPr>
        <w:rPr>
          <w:color w:val="211D1E"/>
        </w:rPr>
      </w:pPr>
    </w:p>
    <w:p w14:paraId="6876E099" w14:textId="549CF40B" w:rsidR="00BB2D8A" w:rsidRPr="008A6D19" w:rsidRDefault="00F77DB8" w:rsidP="00F77DB8">
      <w:pPr>
        <w:rPr>
          <w:kern w:val="1"/>
          <w:lang w:val="en-US"/>
        </w:rPr>
      </w:pPr>
      <w:r w:rsidRPr="008A6D19">
        <w:rPr>
          <w:color w:val="191617"/>
          <w:lang w:val="en-US"/>
        </w:rPr>
        <w:t xml:space="preserve">U.S. News’ rankings of undergraduate programs for </w:t>
      </w:r>
      <w:r w:rsidRPr="008A6D19">
        <w:rPr>
          <w:kern w:val="1"/>
          <w:lang w:val="en-US"/>
        </w:rPr>
        <w:t xml:space="preserve">2023-24 </w:t>
      </w:r>
      <w:r w:rsidRPr="008A6D19">
        <w:rPr>
          <w:color w:val="191617"/>
          <w:lang w:val="en-US"/>
        </w:rPr>
        <w:t>ranked Virginia Tech</w:t>
      </w:r>
      <w:r w:rsidRPr="008A6D19">
        <w:rPr>
          <w:kern w:val="1"/>
          <w:lang w:val="en-US"/>
        </w:rPr>
        <w:t xml:space="preserve"> tied for No. 20 in the National Universities class for Top Public Schools and 47th among all national universities. </w:t>
      </w:r>
      <w:r w:rsidR="00E9357B" w:rsidRPr="008A6D19">
        <w:rPr>
          <w:color w:val="211D1E"/>
        </w:rPr>
        <w:t>Forbes ranked the university 26th among the top 30 public institutions in the nation.</w:t>
      </w:r>
    </w:p>
    <w:p w14:paraId="0980703D" w14:textId="77777777" w:rsidR="005F3619" w:rsidRPr="008A6D19" w:rsidRDefault="005F3619" w:rsidP="00F77DB8">
      <w:pPr>
        <w:rPr>
          <w:color w:val="211D1E"/>
        </w:rPr>
      </w:pPr>
    </w:p>
    <w:p w14:paraId="5CB13337" w14:textId="33F3B382" w:rsidR="005F3619" w:rsidRPr="008A6D19" w:rsidRDefault="00E9357B" w:rsidP="00F77DB8">
      <w:pPr>
        <w:rPr>
          <w:color w:val="211D1E"/>
        </w:rPr>
      </w:pPr>
      <w:r w:rsidRPr="008A6D19">
        <w:rPr>
          <w:color w:val="211D1E"/>
        </w:rPr>
        <w:t>The 202</w:t>
      </w:r>
      <w:r w:rsidR="00F77DB8" w:rsidRPr="008A6D19">
        <w:rPr>
          <w:color w:val="211D1E"/>
        </w:rPr>
        <w:t>3</w:t>
      </w:r>
      <w:r w:rsidRPr="008A6D19">
        <w:rPr>
          <w:color w:val="211D1E"/>
        </w:rPr>
        <w:t>-</w:t>
      </w:r>
      <w:r w:rsidR="00F77DB8" w:rsidRPr="008A6D19">
        <w:rPr>
          <w:color w:val="211D1E"/>
        </w:rPr>
        <w:t>24</w:t>
      </w:r>
      <w:r w:rsidRPr="008A6D19">
        <w:rPr>
          <w:color w:val="211D1E"/>
        </w:rPr>
        <w:t xml:space="preserve"> U.S. News &amp; World Report </w:t>
      </w:r>
      <w:r w:rsidR="00F77DB8" w:rsidRPr="008A6D19">
        <w:rPr>
          <w:color w:val="211D1E"/>
        </w:rPr>
        <w:t xml:space="preserve">undergraduate </w:t>
      </w:r>
      <w:r w:rsidRPr="008A6D19">
        <w:rPr>
          <w:color w:val="211D1E"/>
        </w:rPr>
        <w:t xml:space="preserve">rankings listed Virginia Tech’s College of Engineering </w:t>
      </w:r>
      <w:r w:rsidR="00F77DB8" w:rsidRPr="008A6D19">
        <w:rPr>
          <w:lang w:val="en-US"/>
        </w:rPr>
        <w:t>as tied for No. 13 nationally among universities that offer a Ph.D. option</w:t>
      </w:r>
      <w:r w:rsidRPr="008A6D19">
        <w:rPr>
          <w:color w:val="211D1E"/>
        </w:rPr>
        <w:t xml:space="preserve">. </w:t>
      </w:r>
    </w:p>
    <w:p w14:paraId="50FADD92" w14:textId="77777777" w:rsidR="00E9357B" w:rsidRPr="008A6D19" w:rsidRDefault="00E9357B" w:rsidP="00F77DB8"/>
    <w:p w14:paraId="685F85D8" w14:textId="3E16D3FA" w:rsidR="00E00862" w:rsidRPr="008A6D19" w:rsidRDefault="00E00862" w:rsidP="00F77DB8">
      <w:pPr>
        <w:rPr>
          <w:color w:val="211D1E"/>
        </w:rPr>
      </w:pPr>
      <w:r w:rsidRPr="008A6D19">
        <w:rPr>
          <w:color w:val="211D1E"/>
        </w:rPr>
        <w:t>In its 2023 graduate school rankings, U.S. News &amp; World Report ranked Virginia Tech’s</w:t>
      </w:r>
      <w:r w:rsidR="009B6497" w:rsidRPr="008A6D19">
        <w:rPr>
          <w:color w:val="211D1E"/>
        </w:rPr>
        <w:t xml:space="preserve"> Evening MBA program</w:t>
      </w:r>
      <w:r w:rsidR="00D459D4" w:rsidRPr="008A6D19">
        <w:rPr>
          <w:color w:val="211D1E"/>
        </w:rPr>
        <w:t xml:space="preserve"> </w:t>
      </w:r>
      <w:r w:rsidR="00D459D4" w:rsidRPr="008A6D19">
        <w:t>tied for No. 21 nationally out of 299 schools.</w:t>
      </w:r>
      <w:r w:rsidRPr="008A6D19">
        <w:rPr>
          <w:color w:val="211D1E"/>
        </w:rPr>
        <w:t xml:space="preserve"> </w:t>
      </w:r>
      <w:r w:rsidR="009B6497" w:rsidRPr="008A6D19">
        <w:rPr>
          <w:color w:val="211D1E"/>
        </w:rPr>
        <w:t xml:space="preserve">The </w:t>
      </w:r>
      <w:r w:rsidR="00D459D4" w:rsidRPr="008A6D19">
        <w:rPr>
          <w:color w:val="211D1E"/>
        </w:rPr>
        <w:t>magazine</w:t>
      </w:r>
      <w:r w:rsidR="009B6497" w:rsidRPr="008A6D19">
        <w:rPr>
          <w:color w:val="211D1E"/>
        </w:rPr>
        <w:t xml:space="preserve"> also </w:t>
      </w:r>
      <w:r w:rsidR="00D459D4" w:rsidRPr="008A6D19">
        <w:rPr>
          <w:color w:val="211D1E"/>
        </w:rPr>
        <w:t>ranked</w:t>
      </w:r>
      <w:r w:rsidR="009B6497" w:rsidRPr="008A6D19">
        <w:rPr>
          <w:color w:val="211D1E"/>
        </w:rPr>
        <w:t xml:space="preserve"> the </w:t>
      </w:r>
      <w:r w:rsidRPr="008A6D19">
        <w:rPr>
          <w:color w:val="211D1E"/>
        </w:rPr>
        <w:t xml:space="preserve">College of Engineering at No. 30 out of 200 schools nationwide. </w:t>
      </w:r>
      <w:r w:rsidR="009B6497" w:rsidRPr="008A6D19">
        <w:rPr>
          <w:color w:val="211D1E"/>
        </w:rPr>
        <w:t xml:space="preserve">Nine </w:t>
      </w:r>
      <w:r w:rsidRPr="008A6D19">
        <w:rPr>
          <w:color w:val="211D1E"/>
        </w:rPr>
        <w:t xml:space="preserve">of the college’s specialty engineering programs landed in the top </w:t>
      </w:r>
      <w:r w:rsidR="009B6497" w:rsidRPr="008A6D19">
        <w:rPr>
          <w:color w:val="211D1E"/>
        </w:rPr>
        <w:t>20</w:t>
      </w:r>
      <w:r w:rsidRPr="008A6D19">
        <w:rPr>
          <w:color w:val="211D1E"/>
        </w:rPr>
        <w:t>.</w:t>
      </w:r>
    </w:p>
    <w:p w14:paraId="460F5DC8" w14:textId="77777777" w:rsidR="005F3619" w:rsidRPr="008A6D19" w:rsidRDefault="005F3619" w:rsidP="00F77DB8"/>
    <w:p w14:paraId="0000002C" w14:textId="1E755F4A" w:rsidR="00253A08" w:rsidRPr="008A6D19" w:rsidRDefault="00482D57" w:rsidP="00F77DB8">
      <w:pPr>
        <w:rPr>
          <w:color w:val="211D1E"/>
        </w:rPr>
      </w:pPr>
      <w:r w:rsidRPr="008A6D19">
        <w:rPr>
          <w:color w:val="211D1E"/>
        </w:rPr>
        <w:t xml:space="preserve">U.S. News &amp; World Report’s ranking of the </w:t>
      </w:r>
      <w:r w:rsidR="00F01CA0" w:rsidRPr="008A6D19">
        <w:rPr>
          <w:color w:val="211D1E"/>
        </w:rPr>
        <w:t>Best</w:t>
      </w:r>
      <w:r w:rsidRPr="008A6D19">
        <w:rPr>
          <w:color w:val="211D1E"/>
        </w:rPr>
        <w:t xml:space="preserve"> Online Programs in </w:t>
      </w:r>
      <w:r w:rsidR="009B6497" w:rsidRPr="008A6D19">
        <w:rPr>
          <w:color w:val="211D1E"/>
        </w:rPr>
        <w:t xml:space="preserve">2023 </w:t>
      </w:r>
      <w:r w:rsidRPr="008A6D19">
        <w:rPr>
          <w:color w:val="211D1E"/>
        </w:rPr>
        <w:t xml:space="preserve">rated Virginia Tech’s online master’s degree in information technology the nation’s </w:t>
      </w:r>
      <w:r w:rsidR="009B6497" w:rsidRPr="008A6D19">
        <w:rPr>
          <w:color w:val="211D1E"/>
        </w:rPr>
        <w:t xml:space="preserve">third </w:t>
      </w:r>
      <w:r w:rsidRPr="008A6D19">
        <w:rPr>
          <w:color w:val="211D1E"/>
        </w:rPr>
        <w:t xml:space="preserve">best. The online graduate engineering program moved up six places to No. 10. </w:t>
      </w:r>
    </w:p>
    <w:p w14:paraId="4E4C8500" w14:textId="77777777" w:rsidR="005F3619" w:rsidRPr="008A6D19" w:rsidRDefault="005F3619" w:rsidP="00F77DB8">
      <w:pPr>
        <w:rPr>
          <w:color w:val="211D1E"/>
        </w:rPr>
      </w:pPr>
    </w:p>
    <w:p w14:paraId="569CA805" w14:textId="7E882DE4" w:rsidR="00E256F8" w:rsidRPr="008A6D19" w:rsidRDefault="00E256F8" w:rsidP="00F77DB8">
      <w:pPr>
        <w:rPr>
          <w:lang w:val="en-US"/>
        </w:rPr>
      </w:pPr>
      <w:r w:rsidRPr="008A6D19">
        <w:rPr>
          <w:lang w:val="en-US"/>
        </w:rPr>
        <w:t>Money Magazine ranked Virginia Tech 22nd among more than 600 universities in Best Colleges for Your Money.</w:t>
      </w:r>
    </w:p>
    <w:p w14:paraId="42896D13" w14:textId="77777777" w:rsidR="005F3619" w:rsidRPr="008A6D19" w:rsidRDefault="005F3619" w:rsidP="00F77DB8">
      <w:pPr>
        <w:rPr>
          <w:color w:val="211D1E"/>
        </w:rPr>
      </w:pPr>
    </w:p>
    <w:p w14:paraId="14B252C6" w14:textId="7AABF467" w:rsidR="005F3619" w:rsidRPr="008A6D19" w:rsidRDefault="00482D57" w:rsidP="00F77DB8">
      <w:pPr>
        <w:rPr>
          <w:color w:val="211D1E"/>
        </w:rPr>
      </w:pPr>
      <w:r w:rsidRPr="008A6D19">
        <w:rPr>
          <w:color w:val="211D1E"/>
        </w:rPr>
        <w:t xml:space="preserve">In </w:t>
      </w:r>
      <w:r w:rsidR="00BB2D8A" w:rsidRPr="008A6D19">
        <w:rPr>
          <w:color w:val="211D1E"/>
        </w:rPr>
        <w:t>2023</w:t>
      </w:r>
      <w:r w:rsidRPr="008A6D19">
        <w:rPr>
          <w:color w:val="211D1E"/>
        </w:rPr>
        <w:t xml:space="preserve">, Princeton Review ranked Virginia Tech No. </w:t>
      </w:r>
      <w:r w:rsidR="00BB2D8A" w:rsidRPr="008A6D19">
        <w:t>22 for Best Value College among public schools as well as No. 5 for Best Alumni Networks, No. 9 for Best Student Support and Counseling Services, No. 9 for Best Career Placement, No. 10 for Most Engaged in Community Service and Their Students Love These Colleges, No. 11 for Best Campus Food, No. 12 for Happiest Students.</w:t>
      </w:r>
      <w:r w:rsidRPr="008A6D19">
        <w:t xml:space="preserve"> </w:t>
      </w:r>
    </w:p>
    <w:p w14:paraId="00000031" w14:textId="7D41CAB2" w:rsidR="00253A08" w:rsidRPr="008A6D19" w:rsidRDefault="00253A08" w:rsidP="00F77DB8">
      <w:pPr>
        <w:rPr>
          <w:color w:val="211D1E"/>
        </w:rPr>
      </w:pPr>
    </w:p>
    <w:p w14:paraId="00000034" w14:textId="788D279C" w:rsidR="00253A08" w:rsidRPr="008A6D19" w:rsidRDefault="00482D57" w:rsidP="00F77DB8">
      <w:r w:rsidRPr="008A6D19">
        <w:rPr>
          <w:color w:val="211D1E"/>
        </w:rPr>
        <w:t xml:space="preserve">USA Today has ranked Virginia Tech as </w:t>
      </w:r>
      <w:r w:rsidR="0051508B" w:rsidRPr="008A6D19">
        <w:rPr>
          <w:color w:val="211D1E"/>
        </w:rPr>
        <w:t xml:space="preserve">among </w:t>
      </w:r>
      <w:r w:rsidRPr="008A6D19">
        <w:rPr>
          <w:color w:val="211D1E"/>
        </w:rPr>
        <w:t>the best place</w:t>
      </w:r>
      <w:r w:rsidR="0051508B" w:rsidRPr="008A6D19">
        <w:rPr>
          <w:color w:val="211D1E"/>
        </w:rPr>
        <w:t>s</w:t>
      </w:r>
      <w:r w:rsidRPr="008A6D19">
        <w:rPr>
          <w:color w:val="211D1E"/>
        </w:rPr>
        <w:t xml:space="preserve"> in the nation to study natural resources and conservation for years.</w:t>
      </w:r>
    </w:p>
    <w:p w14:paraId="290FBD40" w14:textId="77777777" w:rsidR="00F77DB8" w:rsidRPr="008A6D19" w:rsidRDefault="00F77DB8" w:rsidP="00F77DB8"/>
    <w:sectPr w:rsidR="00F77DB8" w:rsidRPr="008A6D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65DDD"/>
    <w:multiLevelType w:val="multilevel"/>
    <w:tmpl w:val="C5723BB8"/>
    <w:lvl w:ilvl="0">
      <w:start w:val="1"/>
      <w:numFmt w:val="bullet"/>
      <w:lvlText w:val="●"/>
      <w:lvlJc w:val="left"/>
      <w:pPr>
        <w:ind w:left="360" w:hanging="360"/>
      </w:pPr>
      <w:rPr>
        <w:u w:val="none"/>
      </w:rPr>
    </w:lvl>
    <w:lvl w:ilvl="1">
      <w:start w:val="1"/>
      <w:numFmt w:val="bullet"/>
      <w:lvlText w:val="○"/>
      <w:lvlJc w:val="left"/>
      <w:pPr>
        <w:ind w:left="-3600" w:hanging="360"/>
      </w:pPr>
      <w:rPr>
        <w:u w:val="none"/>
      </w:rPr>
    </w:lvl>
    <w:lvl w:ilvl="2">
      <w:start w:val="1"/>
      <w:numFmt w:val="bullet"/>
      <w:lvlText w:val="■"/>
      <w:lvlJc w:val="left"/>
      <w:pPr>
        <w:ind w:left="-2880" w:hanging="360"/>
      </w:pPr>
      <w:rPr>
        <w:u w:val="none"/>
      </w:rPr>
    </w:lvl>
    <w:lvl w:ilvl="3">
      <w:start w:val="1"/>
      <w:numFmt w:val="bullet"/>
      <w:lvlText w:val="●"/>
      <w:lvlJc w:val="left"/>
      <w:pPr>
        <w:ind w:left="-2160" w:hanging="360"/>
      </w:pPr>
      <w:rPr>
        <w:u w:val="none"/>
      </w:rPr>
    </w:lvl>
    <w:lvl w:ilvl="4">
      <w:start w:val="1"/>
      <w:numFmt w:val="bullet"/>
      <w:lvlText w:val="○"/>
      <w:lvlJc w:val="left"/>
      <w:pPr>
        <w:ind w:left="-1440" w:hanging="360"/>
      </w:pPr>
      <w:rPr>
        <w:u w:val="none"/>
      </w:rPr>
    </w:lvl>
    <w:lvl w:ilvl="5">
      <w:start w:val="1"/>
      <w:numFmt w:val="bullet"/>
      <w:lvlText w:val="■"/>
      <w:lvlJc w:val="left"/>
      <w:pPr>
        <w:ind w:left="-720" w:hanging="360"/>
      </w:pPr>
      <w:rPr>
        <w:u w:val="none"/>
      </w:rPr>
    </w:lvl>
    <w:lvl w:ilvl="6">
      <w:start w:val="1"/>
      <w:numFmt w:val="bullet"/>
      <w:lvlText w:val="●"/>
      <w:lvlJc w:val="left"/>
      <w:pPr>
        <w:ind w:left="0" w:hanging="360"/>
      </w:pPr>
      <w:rPr>
        <w:u w:val="none"/>
      </w:rPr>
    </w:lvl>
    <w:lvl w:ilvl="7">
      <w:start w:val="1"/>
      <w:numFmt w:val="bullet"/>
      <w:lvlText w:val="○"/>
      <w:lvlJc w:val="left"/>
      <w:pPr>
        <w:ind w:left="720" w:hanging="360"/>
      </w:pPr>
      <w:rPr>
        <w:u w:val="none"/>
      </w:rPr>
    </w:lvl>
    <w:lvl w:ilvl="8">
      <w:start w:val="1"/>
      <w:numFmt w:val="bullet"/>
      <w:lvlText w:val="■"/>
      <w:lvlJc w:val="left"/>
      <w:pPr>
        <w:ind w:left="1440" w:hanging="360"/>
      </w:pPr>
      <w:rPr>
        <w:u w:val="none"/>
      </w:rPr>
    </w:lvl>
  </w:abstractNum>
  <w:abstractNum w:abstractNumId="1" w15:restartNumberingAfterBreak="0">
    <w:nsid w:val="219749B3"/>
    <w:multiLevelType w:val="multilevel"/>
    <w:tmpl w:val="2D28B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806219"/>
    <w:multiLevelType w:val="multilevel"/>
    <w:tmpl w:val="6A40B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0CC16BE"/>
    <w:multiLevelType w:val="hybridMultilevel"/>
    <w:tmpl w:val="32900CD8"/>
    <w:lvl w:ilvl="0" w:tplc="04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746AF"/>
    <w:multiLevelType w:val="multilevel"/>
    <w:tmpl w:val="C5723BB8"/>
    <w:lvl w:ilvl="0">
      <w:start w:val="1"/>
      <w:numFmt w:val="bullet"/>
      <w:lvlText w:val="●"/>
      <w:lvlJc w:val="left"/>
      <w:pPr>
        <w:ind w:left="360" w:hanging="360"/>
      </w:pPr>
      <w:rPr>
        <w:u w:val="none"/>
      </w:rPr>
    </w:lvl>
    <w:lvl w:ilvl="1">
      <w:start w:val="1"/>
      <w:numFmt w:val="bullet"/>
      <w:lvlText w:val="○"/>
      <w:lvlJc w:val="left"/>
      <w:pPr>
        <w:ind w:left="-3600" w:hanging="360"/>
      </w:pPr>
      <w:rPr>
        <w:u w:val="none"/>
      </w:rPr>
    </w:lvl>
    <w:lvl w:ilvl="2">
      <w:start w:val="1"/>
      <w:numFmt w:val="bullet"/>
      <w:lvlText w:val="■"/>
      <w:lvlJc w:val="left"/>
      <w:pPr>
        <w:ind w:left="-2880" w:hanging="360"/>
      </w:pPr>
      <w:rPr>
        <w:u w:val="none"/>
      </w:rPr>
    </w:lvl>
    <w:lvl w:ilvl="3">
      <w:start w:val="1"/>
      <w:numFmt w:val="bullet"/>
      <w:lvlText w:val="●"/>
      <w:lvlJc w:val="left"/>
      <w:pPr>
        <w:ind w:left="-2160" w:hanging="360"/>
      </w:pPr>
      <w:rPr>
        <w:u w:val="none"/>
      </w:rPr>
    </w:lvl>
    <w:lvl w:ilvl="4">
      <w:start w:val="1"/>
      <w:numFmt w:val="bullet"/>
      <w:lvlText w:val="○"/>
      <w:lvlJc w:val="left"/>
      <w:pPr>
        <w:ind w:left="-1440" w:hanging="360"/>
      </w:pPr>
      <w:rPr>
        <w:u w:val="none"/>
      </w:rPr>
    </w:lvl>
    <w:lvl w:ilvl="5">
      <w:start w:val="1"/>
      <w:numFmt w:val="bullet"/>
      <w:lvlText w:val="■"/>
      <w:lvlJc w:val="left"/>
      <w:pPr>
        <w:ind w:left="-720" w:hanging="360"/>
      </w:pPr>
      <w:rPr>
        <w:u w:val="none"/>
      </w:rPr>
    </w:lvl>
    <w:lvl w:ilvl="6">
      <w:start w:val="1"/>
      <w:numFmt w:val="bullet"/>
      <w:lvlText w:val="●"/>
      <w:lvlJc w:val="left"/>
      <w:pPr>
        <w:ind w:left="0" w:hanging="360"/>
      </w:pPr>
      <w:rPr>
        <w:u w:val="none"/>
      </w:rPr>
    </w:lvl>
    <w:lvl w:ilvl="7">
      <w:start w:val="1"/>
      <w:numFmt w:val="bullet"/>
      <w:lvlText w:val="○"/>
      <w:lvlJc w:val="left"/>
      <w:pPr>
        <w:ind w:left="720" w:hanging="360"/>
      </w:pPr>
      <w:rPr>
        <w:u w:val="none"/>
      </w:rPr>
    </w:lvl>
    <w:lvl w:ilvl="8">
      <w:start w:val="1"/>
      <w:numFmt w:val="bullet"/>
      <w:lvlText w:val="■"/>
      <w:lvlJc w:val="left"/>
      <w:pPr>
        <w:ind w:left="1440" w:hanging="360"/>
      </w:pPr>
      <w:rPr>
        <w:u w:val="none"/>
      </w:rPr>
    </w:lvl>
  </w:abstractNum>
  <w:abstractNum w:abstractNumId="5" w15:restartNumberingAfterBreak="0">
    <w:nsid w:val="57522D72"/>
    <w:multiLevelType w:val="hybridMultilevel"/>
    <w:tmpl w:val="4BB0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7A4832"/>
    <w:multiLevelType w:val="multilevel"/>
    <w:tmpl w:val="C5723BB8"/>
    <w:lvl w:ilvl="0">
      <w:start w:val="1"/>
      <w:numFmt w:val="bullet"/>
      <w:lvlText w:val="●"/>
      <w:lvlJc w:val="left"/>
      <w:pPr>
        <w:ind w:left="360" w:hanging="360"/>
      </w:pPr>
      <w:rPr>
        <w:u w:val="none"/>
      </w:rPr>
    </w:lvl>
    <w:lvl w:ilvl="1">
      <w:start w:val="1"/>
      <w:numFmt w:val="bullet"/>
      <w:lvlText w:val="○"/>
      <w:lvlJc w:val="left"/>
      <w:pPr>
        <w:ind w:left="-3600" w:hanging="360"/>
      </w:pPr>
      <w:rPr>
        <w:u w:val="none"/>
      </w:rPr>
    </w:lvl>
    <w:lvl w:ilvl="2">
      <w:start w:val="1"/>
      <w:numFmt w:val="bullet"/>
      <w:lvlText w:val="■"/>
      <w:lvlJc w:val="left"/>
      <w:pPr>
        <w:ind w:left="-2880" w:hanging="360"/>
      </w:pPr>
      <w:rPr>
        <w:u w:val="none"/>
      </w:rPr>
    </w:lvl>
    <w:lvl w:ilvl="3">
      <w:start w:val="1"/>
      <w:numFmt w:val="bullet"/>
      <w:lvlText w:val="●"/>
      <w:lvlJc w:val="left"/>
      <w:pPr>
        <w:ind w:left="-2160" w:hanging="360"/>
      </w:pPr>
      <w:rPr>
        <w:u w:val="none"/>
      </w:rPr>
    </w:lvl>
    <w:lvl w:ilvl="4">
      <w:start w:val="1"/>
      <w:numFmt w:val="bullet"/>
      <w:lvlText w:val="○"/>
      <w:lvlJc w:val="left"/>
      <w:pPr>
        <w:ind w:left="-1440" w:hanging="360"/>
      </w:pPr>
      <w:rPr>
        <w:u w:val="none"/>
      </w:rPr>
    </w:lvl>
    <w:lvl w:ilvl="5">
      <w:start w:val="1"/>
      <w:numFmt w:val="bullet"/>
      <w:lvlText w:val="■"/>
      <w:lvlJc w:val="left"/>
      <w:pPr>
        <w:ind w:left="-720" w:hanging="360"/>
      </w:pPr>
      <w:rPr>
        <w:u w:val="none"/>
      </w:rPr>
    </w:lvl>
    <w:lvl w:ilvl="6">
      <w:start w:val="1"/>
      <w:numFmt w:val="bullet"/>
      <w:lvlText w:val="●"/>
      <w:lvlJc w:val="left"/>
      <w:pPr>
        <w:ind w:left="0" w:hanging="360"/>
      </w:pPr>
      <w:rPr>
        <w:u w:val="none"/>
      </w:rPr>
    </w:lvl>
    <w:lvl w:ilvl="7">
      <w:start w:val="1"/>
      <w:numFmt w:val="bullet"/>
      <w:lvlText w:val="○"/>
      <w:lvlJc w:val="left"/>
      <w:pPr>
        <w:ind w:left="720" w:hanging="360"/>
      </w:pPr>
      <w:rPr>
        <w:u w:val="none"/>
      </w:rPr>
    </w:lvl>
    <w:lvl w:ilvl="8">
      <w:start w:val="1"/>
      <w:numFmt w:val="bullet"/>
      <w:lvlText w:val="■"/>
      <w:lvlJc w:val="left"/>
      <w:pPr>
        <w:ind w:left="1440" w:hanging="360"/>
      </w:pPr>
      <w:rPr>
        <w:u w:val="none"/>
      </w:rPr>
    </w:lvl>
  </w:abstractNum>
  <w:abstractNum w:abstractNumId="7" w15:restartNumberingAfterBreak="0">
    <w:nsid w:val="68FC59D3"/>
    <w:multiLevelType w:val="multilevel"/>
    <w:tmpl w:val="5FBC0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00699683">
    <w:abstractNumId w:val="4"/>
  </w:num>
  <w:num w:numId="2" w16cid:durableId="1149203941">
    <w:abstractNumId w:val="2"/>
  </w:num>
  <w:num w:numId="3" w16cid:durableId="1057708726">
    <w:abstractNumId w:val="3"/>
  </w:num>
  <w:num w:numId="4" w16cid:durableId="1906331643">
    <w:abstractNumId w:val="7"/>
  </w:num>
  <w:num w:numId="5" w16cid:durableId="702174073">
    <w:abstractNumId w:val="0"/>
  </w:num>
  <w:num w:numId="6" w16cid:durableId="1641838155">
    <w:abstractNumId w:val="6"/>
  </w:num>
  <w:num w:numId="7" w16cid:durableId="1519347099">
    <w:abstractNumId w:val="1"/>
  </w:num>
  <w:num w:numId="8" w16cid:durableId="1473333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A08"/>
    <w:rsid w:val="00014E7B"/>
    <w:rsid w:val="00065846"/>
    <w:rsid w:val="00236A65"/>
    <w:rsid w:val="00253A08"/>
    <w:rsid w:val="002A690A"/>
    <w:rsid w:val="002C64D4"/>
    <w:rsid w:val="002D6FD4"/>
    <w:rsid w:val="00322BE1"/>
    <w:rsid w:val="00363662"/>
    <w:rsid w:val="00382E6F"/>
    <w:rsid w:val="003C4CCE"/>
    <w:rsid w:val="003E16CD"/>
    <w:rsid w:val="004137E8"/>
    <w:rsid w:val="004255F1"/>
    <w:rsid w:val="004364A2"/>
    <w:rsid w:val="00445F80"/>
    <w:rsid w:val="004551CA"/>
    <w:rsid w:val="00477F92"/>
    <w:rsid w:val="00482D57"/>
    <w:rsid w:val="0049782F"/>
    <w:rsid w:val="004B4783"/>
    <w:rsid w:val="004E6BDA"/>
    <w:rsid w:val="0051508B"/>
    <w:rsid w:val="0054689B"/>
    <w:rsid w:val="00586F4B"/>
    <w:rsid w:val="005A4496"/>
    <w:rsid w:val="005F3619"/>
    <w:rsid w:val="00645BEC"/>
    <w:rsid w:val="006E1FE1"/>
    <w:rsid w:val="006F77EF"/>
    <w:rsid w:val="00721522"/>
    <w:rsid w:val="00752D05"/>
    <w:rsid w:val="0075481E"/>
    <w:rsid w:val="007819FB"/>
    <w:rsid w:val="00792F48"/>
    <w:rsid w:val="007B2BF9"/>
    <w:rsid w:val="008A6D19"/>
    <w:rsid w:val="008E2085"/>
    <w:rsid w:val="009212D3"/>
    <w:rsid w:val="00935806"/>
    <w:rsid w:val="009557DD"/>
    <w:rsid w:val="009733D7"/>
    <w:rsid w:val="009B118A"/>
    <w:rsid w:val="009B6497"/>
    <w:rsid w:val="009E18DD"/>
    <w:rsid w:val="00A27A98"/>
    <w:rsid w:val="00A42D9F"/>
    <w:rsid w:val="00A4738B"/>
    <w:rsid w:val="00A8434C"/>
    <w:rsid w:val="00AB629E"/>
    <w:rsid w:val="00AD3FE2"/>
    <w:rsid w:val="00AD4516"/>
    <w:rsid w:val="00B364CE"/>
    <w:rsid w:val="00B53AF5"/>
    <w:rsid w:val="00BB2D8A"/>
    <w:rsid w:val="00BD244B"/>
    <w:rsid w:val="00BE6743"/>
    <w:rsid w:val="00C13C20"/>
    <w:rsid w:val="00C37413"/>
    <w:rsid w:val="00CB4C16"/>
    <w:rsid w:val="00CF3E8C"/>
    <w:rsid w:val="00CF646F"/>
    <w:rsid w:val="00D35FFC"/>
    <w:rsid w:val="00D459D4"/>
    <w:rsid w:val="00D933A3"/>
    <w:rsid w:val="00E00862"/>
    <w:rsid w:val="00E256F8"/>
    <w:rsid w:val="00E620C5"/>
    <w:rsid w:val="00E9357B"/>
    <w:rsid w:val="00ED3F84"/>
    <w:rsid w:val="00EF5E01"/>
    <w:rsid w:val="00F01CA0"/>
    <w:rsid w:val="00F22BE5"/>
    <w:rsid w:val="00F77DB8"/>
    <w:rsid w:val="00FF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8D818F"/>
  <w15:docId w15:val="{34F18016-C3E6-F542-BB32-D3CB192B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750C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0C9"/>
    <w:rPr>
      <w:rFonts w:ascii="Times New Roman" w:hAnsi="Times New Roman" w:cs="Times New Roman"/>
      <w:sz w:val="18"/>
      <w:szCs w:val="18"/>
    </w:rPr>
  </w:style>
  <w:style w:type="paragraph" w:styleId="ListParagraph">
    <w:name w:val="List Paragraph"/>
    <w:basedOn w:val="Normal"/>
    <w:uiPriority w:val="34"/>
    <w:qFormat/>
    <w:rsid w:val="002750C9"/>
    <w:pPr>
      <w:ind w:left="720"/>
      <w:contextualSpacing/>
    </w:pPr>
  </w:style>
  <w:style w:type="character" w:styleId="CommentReference">
    <w:name w:val="annotation reference"/>
    <w:basedOn w:val="DefaultParagraphFont"/>
    <w:uiPriority w:val="99"/>
    <w:semiHidden/>
    <w:unhideWhenUsed/>
    <w:rsid w:val="00EE1E87"/>
    <w:rPr>
      <w:sz w:val="16"/>
      <w:szCs w:val="16"/>
    </w:rPr>
  </w:style>
  <w:style w:type="paragraph" w:styleId="CommentText">
    <w:name w:val="annotation text"/>
    <w:basedOn w:val="Normal"/>
    <w:link w:val="CommentTextChar"/>
    <w:uiPriority w:val="99"/>
    <w:semiHidden/>
    <w:unhideWhenUsed/>
    <w:rsid w:val="00EE1E87"/>
    <w:pPr>
      <w:spacing w:line="240" w:lineRule="auto"/>
    </w:pPr>
    <w:rPr>
      <w:sz w:val="20"/>
      <w:szCs w:val="20"/>
    </w:rPr>
  </w:style>
  <w:style w:type="character" w:customStyle="1" w:styleId="CommentTextChar">
    <w:name w:val="Comment Text Char"/>
    <w:basedOn w:val="DefaultParagraphFont"/>
    <w:link w:val="CommentText"/>
    <w:uiPriority w:val="99"/>
    <w:semiHidden/>
    <w:rsid w:val="00EE1E87"/>
    <w:rPr>
      <w:sz w:val="20"/>
      <w:szCs w:val="20"/>
    </w:rPr>
  </w:style>
  <w:style w:type="paragraph" w:styleId="CommentSubject">
    <w:name w:val="annotation subject"/>
    <w:basedOn w:val="CommentText"/>
    <w:next w:val="CommentText"/>
    <w:link w:val="CommentSubjectChar"/>
    <w:uiPriority w:val="99"/>
    <w:semiHidden/>
    <w:unhideWhenUsed/>
    <w:rsid w:val="00EE1E87"/>
    <w:rPr>
      <w:b/>
      <w:bCs/>
    </w:rPr>
  </w:style>
  <w:style w:type="character" w:customStyle="1" w:styleId="CommentSubjectChar">
    <w:name w:val="Comment Subject Char"/>
    <w:basedOn w:val="CommentTextChar"/>
    <w:link w:val="CommentSubject"/>
    <w:uiPriority w:val="99"/>
    <w:semiHidden/>
    <w:rsid w:val="00EE1E87"/>
    <w:rPr>
      <w:b/>
      <w:bCs/>
      <w:sz w:val="20"/>
      <w:szCs w:val="20"/>
    </w:rPr>
  </w:style>
  <w:style w:type="paragraph" w:styleId="Revision">
    <w:name w:val="Revision"/>
    <w:hidden/>
    <w:uiPriority w:val="99"/>
    <w:semiHidden/>
    <w:rsid w:val="004B4783"/>
    <w:pPr>
      <w:spacing w:line="240" w:lineRule="auto"/>
    </w:pPr>
  </w:style>
  <w:style w:type="character" w:styleId="Hyperlink">
    <w:name w:val="Hyperlink"/>
    <w:basedOn w:val="DefaultParagraphFont"/>
    <w:uiPriority w:val="99"/>
    <w:unhideWhenUsed/>
    <w:rsid w:val="00B53AF5"/>
    <w:rPr>
      <w:color w:val="0000FF" w:themeColor="hyperlink"/>
      <w:u w:val="single"/>
    </w:rPr>
  </w:style>
  <w:style w:type="character" w:styleId="UnresolvedMention">
    <w:name w:val="Unresolved Mention"/>
    <w:basedOn w:val="DefaultParagraphFont"/>
    <w:uiPriority w:val="99"/>
    <w:semiHidden/>
    <w:unhideWhenUsed/>
    <w:rsid w:val="00B53AF5"/>
    <w:rPr>
      <w:color w:val="605E5C"/>
      <w:shd w:val="clear" w:color="auto" w:fill="E1DFDD"/>
    </w:rPr>
  </w:style>
  <w:style w:type="paragraph" w:styleId="NoSpacing">
    <w:name w:val="No Spacing"/>
    <w:uiPriority w:val="1"/>
    <w:qFormat/>
    <w:rsid w:val="00F77DB8"/>
    <w:pPr>
      <w:spacing w:line="240" w:lineRule="auto"/>
    </w:pPr>
  </w:style>
  <w:style w:type="character" w:styleId="Strong">
    <w:name w:val="Strong"/>
    <w:basedOn w:val="DefaultParagraphFont"/>
    <w:uiPriority w:val="22"/>
    <w:qFormat/>
    <w:rsid w:val="00F77DB8"/>
    <w:rPr>
      <w:b/>
      <w:bCs/>
    </w:rPr>
  </w:style>
  <w:style w:type="character" w:customStyle="1" w:styleId="contentpasted0">
    <w:name w:val="contentpasted0"/>
    <w:basedOn w:val="DefaultParagraphFont"/>
    <w:rsid w:val="003E1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795710">
      <w:bodyDiv w:val="1"/>
      <w:marLeft w:val="0"/>
      <w:marRight w:val="0"/>
      <w:marTop w:val="0"/>
      <w:marBottom w:val="0"/>
      <w:divBdr>
        <w:top w:val="none" w:sz="0" w:space="0" w:color="auto"/>
        <w:left w:val="none" w:sz="0" w:space="0" w:color="auto"/>
        <w:bottom w:val="none" w:sz="0" w:space="0" w:color="auto"/>
        <w:right w:val="none" w:sz="0" w:space="0" w:color="auto"/>
      </w:divBdr>
      <w:divsChild>
        <w:div w:id="1173686090">
          <w:marLeft w:val="0"/>
          <w:marRight w:val="0"/>
          <w:marTop w:val="0"/>
          <w:marBottom w:val="0"/>
          <w:divBdr>
            <w:top w:val="none" w:sz="0" w:space="0" w:color="auto"/>
            <w:left w:val="none" w:sz="0" w:space="0" w:color="auto"/>
            <w:bottom w:val="none" w:sz="0" w:space="0" w:color="auto"/>
            <w:right w:val="none" w:sz="0" w:space="0" w:color="auto"/>
          </w:divBdr>
        </w:div>
      </w:divsChild>
    </w:div>
    <w:div w:id="855342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nhWBN+qkEezgI4ZRBZhTE8TYXA==">AMUW2mWvvwdAr1hfOpk9pVJeCWRGhDJFzvupWlUJJj6Spt8zEV706cFSOcUK7kJwV7XEfY7eVqVndTHUHVV833QUzqnGmEwJxXCGaMcdjXDQ8aDrn1tC+iAOrqOe3n58D/HwEn1Php6Z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Barnhart, Shay</cp:lastModifiedBy>
  <cp:revision>10</cp:revision>
  <dcterms:created xsi:type="dcterms:W3CDTF">2023-08-18T11:12:00Z</dcterms:created>
  <dcterms:modified xsi:type="dcterms:W3CDTF">2024-02-26T18:05:00Z</dcterms:modified>
</cp:coreProperties>
</file>